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EA7C" w14:textId="77777777" w:rsidR="00BC3157" w:rsidRPr="008824E5" w:rsidRDefault="0095466E" w:rsidP="00BC3157">
      <w:pPr>
        <w:shd w:val="clear" w:color="auto" w:fill="FFFFFF"/>
        <w:spacing w:after="0" w:line="375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>
        <w:fldChar w:fldCharType="begin"/>
      </w:r>
      <w:r>
        <w:instrText xml:space="preserve"> HYPERLINK "http://ocpmcc.edu35.ru/gia/1282-gia-poryadok-pmpk" </w:instrText>
      </w:r>
      <w:r>
        <w:fldChar w:fldCharType="separate"/>
      </w:r>
      <w:r w:rsidR="00BC3157" w:rsidRPr="008824E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Порядок обращения на </w:t>
      </w:r>
      <w:r w:rsidR="00BC3157" w:rsidRPr="00BC3157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Ц</w:t>
      </w:r>
      <w:r w:rsidR="00BC3157" w:rsidRPr="008824E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ПМПК для получения рекомендаций по определению специальных условий при проведении ГИА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fldChar w:fldCharType="end"/>
      </w:r>
    </w:p>
    <w:p w14:paraId="4A4C62E7" w14:textId="77777777" w:rsidR="00BC3157" w:rsidRDefault="00BC3157" w:rsidP="00BC31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E9185F7" w14:textId="6C0DDB11" w:rsidR="008824E5" w:rsidRDefault="008824E5" w:rsidP="00BC31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направлений деятельности </w:t>
      </w:r>
      <w:r w:rsidR="00E41533" w:rsidRPr="00BC3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центральной </w:t>
      </w:r>
      <w:r w:rsidRPr="008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 комиссии (</w:t>
      </w:r>
      <w:r w:rsidR="00E41533" w:rsidRPr="00BC3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Pr="008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ПМПК) является разработка рекомендаций по проведению государственной итоговой аттестации (ГИА) для обучающихся с ограниченными возможностями здоровья (ОВЗ), обучающихся детей-инвалидов и инвалидов, освоивших образовательные программы основного общего образования (9 </w:t>
      </w:r>
      <w:proofErr w:type="spellStart"/>
      <w:r w:rsidRPr="008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8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 и среднего общего образования (11 </w:t>
      </w:r>
      <w:proofErr w:type="spellStart"/>
      <w:r w:rsidRPr="008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8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 с учетом их индивидуальных особенностей.</w:t>
      </w:r>
    </w:p>
    <w:p w14:paraId="4FCD0F66" w14:textId="75528D2B" w:rsidR="008824E5" w:rsidRPr="009239E6" w:rsidRDefault="008824E5" w:rsidP="009239E6">
      <w:pPr>
        <w:pStyle w:val="2"/>
        <w:shd w:val="clear" w:color="auto" w:fill="FFFFFF"/>
        <w:spacing w:before="0" w:beforeAutospacing="0" w:after="255" w:afterAutospacing="0" w:line="300" w:lineRule="atLeast"/>
        <w:ind w:firstLine="567"/>
        <w:jc w:val="both"/>
        <w:rPr>
          <w:b w:val="0"/>
          <w:bCs w:val="0"/>
          <w:color w:val="333333"/>
          <w:sz w:val="28"/>
          <w:szCs w:val="28"/>
        </w:rPr>
      </w:pPr>
      <w:r w:rsidRPr="009239E6">
        <w:rPr>
          <w:b w:val="0"/>
          <w:bCs w:val="0"/>
          <w:color w:val="333333"/>
          <w:sz w:val="28"/>
          <w:szCs w:val="28"/>
        </w:rPr>
        <w:t xml:space="preserve">В соответствии с </w:t>
      </w:r>
      <w:r w:rsidR="009239E6">
        <w:rPr>
          <w:b w:val="0"/>
          <w:bCs w:val="0"/>
          <w:color w:val="333333"/>
          <w:sz w:val="28"/>
          <w:szCs w:val="28"/>
        </w:rPr>
        <w:t>п</w:t>
      </w:r>
      <w:r w:rsidR="009239E6" w:rsidRPr="009239E6">
        <w:rPr>
          <w:b w:val="0"/>
          <w:bCs w:val="0"/>
          <w:color w:val="333333"/>
          <w:sz w:val="28"/>
          <w:szCs w:val="28"/>
        </w:rPr>
        <w:t>риказ</w:t>
      </w:r>
      <w:r w:rsidR="009239E6" w:rsidRPr="009239E6">
        <w:rPr>
          <w:b w:val="0"/>
          <w:bCs w:val="0"/>
          <w:color w:val="333333"/>
          <w:sz w:val="28"/>
          <w:szCs w:val="28"/>
        </w:rPr>
        <w:t>ом</w:t>
      </w:r>
      <w:r w:rsidR="009239E6" w:rsidRPr="009239E6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="009239E6" w:rsidRPr="009239E6">
        <w:rPr>
          <w:b w:val="0"/>
          <w:bCs w:val="0"/>
          <w:color w:val="333333"/>
          <w:sz w:val="28"/>
          <w:szCs w:val="28"/>
        </w:rPr>
        <w:t>Минпросвещения</w:t>
      </w:r>
      <w:proofErr w:type="spellEnd"/>
      <w:r w:rsidR="009239E6" w:rsidRPr="009239E6">
        <w:rPr>
          <w:b w:val="0"/>
          <w:bCs w:val="0"/>
          <w:color w:val="333333"/>
          <w:sz w:val="28"/>
          <w:szCs w:val="28"/>
        </w:rPr>
        <w:t xml:space="preserve"> России, Рособрнадзора от 07 ноября 2018 г. №189/1513 </w:t>
      </w:r>
      <w:r w:rsidR="009239E6" w:rsidRPr="009239E6">
        <w:rPr>
          <w:b w:val="0"/>
          <w:bCs w:val="0"/>
          <w:color w:val="333333"/>
          <w:sz w:val="28"/>
          <w:szCs w:val="28"/>
        </w:rPr>
        <w:t>«</w:t>
      </w:r>
      <w:r w:rsidR="009239E6" w:rsidRPr="009239E6">
        <w:rPr>
          <w:b w:val="0"/>
          <w:bCs w:val="0"/>
          <w:color w:val="333333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9239E6" w:rsidRPr="009239E6">
        <w:rPr>
          <w:b w:val="0"/>
          <w:bCs w:val="0"/>
          <w:color w:val="333333"/>
          <w:sz w:val="28"/>
          <w:szCs w:val="28"/>
        </w:rPr>
        <w:t xml:space="preserve">» </w:t>
      </w:r>
      <w:r w:rsidRPr="009239E6">
        <w:rPr>
          <w:b w:val="0"/>
          <w:bCs w:val="0"/>
          <w:color w:val="333333"/>
          <w:sz w:val="28"/>
          <w:szCs w:val="28"/>
        </w:rPr>
        <w:t>(далее – Поряд</w:t>
      </w:r>
      <w:r w:rsidR="009239E6" w:rsidRPr="009239E6">
        <w:rPr>
          <w:b w:val="0"/>
          <w:bCs w:val="0"/>
          <w:color w:val="333333"/>
          <w:sz w:val="28"/>
          <w:szCs w:val="28"/>
        </w:rPr>
        <w:t>ок</w:t>
      </w:r>
      <w:r w:rsidRPr="009239E6">
        <w:rPr>
          <w:b w:val="0"/>
          <w:bCs w:val="0"/>
          <w:color w:val="333333"/>
          <w:sz w:val="28"/>
          <w:szCs w:val="28"/>
        </w:rPr>
        <w:t xml:space="preserve"> проведения ГИА-9) и </w:t>
      </w:r>
      <w:r w:rsidR="009239E6">
        <w:rPr>
          <w:b w:val="0"/>
          <w:bCs w:val="0"/>
          <w:color w:val="333333"/>
          <w:sz w:val="28"/>
          <w:szCs w:val="28"/>
        </w:rPr>
        <w:t>п</w:t>
      </w:r>
      <w:r w:rsidR="009239E6" w:rsidRPr="009239E6">
        <w:rPr>
          <w:b w:val="0"/>
          <w:bCs w:val="0"/>
          <w:color w:val="333333"/>
          <w:sz w:val="28"/>
          <w:szCs w:val="28"/>
        </w:rPr>
        <w:t>риказ</w:t>
      </w:r>
      <w:r w:rsidR="009239E6" w:rsidRPr="009239E6">
        <w:rPr>
          <w:b w:val="0"/>
          <w:bCs w:val="0"/>
          <w:color w:val="333333"/>
          <w:sz w:val="28"/>
          <w:szCs w:val="28"/>
        </w:rPr>
        <w:t>ом</w:t>
      </w:r>
      <w:r w:rsidR="009239E6" w:rsidRPr="009239E6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="009239E6" w:rsidRPr="009239E6">
        <w:rPr>
          <w:b w:val="0"/>
          <w:bCs w:val="0"/>
          <w:color w:val="333333"/>
          <w:sz w:val="28"/>
          <w:szCs w:val="28"/>
        </w:rPr>
        <w:t>Минпросвещения</w:t>
      </w:r>
      <w:proofErr w:type="spellEnd"/>
      <w:r w:rsidR="009239E6" w:rsidRPr="009239E6">
        <w:rPr>
          <w:b w:val="0"/>
          <w:bCs w:val="0"/>
          <w:color w:val="333333"/>
          <w:sz w:val="28"/>
          <w:szCs w:val="28"/>
        </w:rPr>
        <w:t xml:space="preserve"> России N 190, Рособрнадзора N 1512 от 07.11.2018 </w:t>
      </w:r>
      <w:r w:rsidR="009239E6" w:rsidRPr="009239E6">
        <w:rPr>
          <w:b w:val="0"/>
          <w:bCs w:val="0"/>
          <w:color w:val="333333"/>
          <w:sz w:val="28"/>
          <w:szCs w:val="28"/>
        </w:rPr>
        <w:t>«</w:t>
      </w:r>
      <w:r w:rsidR="009239E6" w:rsidRPr="009239E6">
        <w:rPr>
          <w:b w:val="0"/>
          <w:bCs w:val="0"/>
          <w:color w:val="333333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9239E6" w:rsidRPr="009239E6">
        <w:rPr>
          <w:b w:val="0"/>
          <w:bCs w:val="0"/>
          <w:color w:val="333333"/>
          <w:sz w:val="28"/>
          <w:szCs w:val="28"/>
        </w:rPr>
        <w:t xml:space="preserve">» </w:t>
      </w:r>
      <w:r w:rsidRPr="009239E6">
        <w:rPr>
          <w:b w:val="0"/>
          <w:bCs w:val="0"/>
          <w:color w:val="333333"/>
          <w:sz w:val="28"/>
          <w:szCs w:val="28"/>
        </w:rPr>
        <w:t>(далее – Поряд</w:t>
      </w:r>
      <w:r w:rsidR="006A408C">
        <w:rPr>
          <w:b w:val="0"/>
          <w:bCs w:val="0"/>
          <w:color w:val="333333"/>
          <w:sz w:val="28"/>
          <w:szCs w:val="28"/>
        </w:rPr>
        <w:t>о</w:t>
      </w:r>
      <w:r w:rsidRPr="009239E6">
        <w:rPr>
          <w:b w:val="0"/>
          <w:bCs w:val="0"/>
          <w:color w:val="333333"/>
          <w:sz w:val="28"/>
          <w:szCs w:val="28"/>
        </w:rPr>
        <w:t>к проведения ГИА-11)</w:t>
      </w:r>
      <w:bookmarkStart w:id="0" w:name="_GoBack"/>
      <w:bookmarkEnd w:id="0"/>
      <w:r w:rsidRPr="009239E6">
        <w:rPr>
          <w:b w:val="0"/>
          <w:bCs w:val="0"/>
          <w:color w:val="333333"/>
          <w:sz w:val="28"/>
          <w:szCs w:val="28"/>
        </w:rPr>
        <w:t xml:space="preserve"> для обучающихся, выпускников прошлых лет с ОВЗ,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проведение ГИА организуется в условиях, учитывающих состояние их здоровья и особенности психофизического развития.</w:t>
      </w:r>
    </w:p>
    <w:p w14:paraId="5FD1D4FD" w14:textId="43F7A117" w:rsidR="008824E5" w:rsidRDefault="008824E5" w:rsidP="009239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824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r w:rsidR="00E41533" w:rsidRPr="00BC31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r w:rsidRPr="008824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ПМПК за получением рекомендаций по проведению ГИА могут обратиться:</w:t>
      </w:r>
    </w:p>
    <w:p w14:paraId="562C6C26" w14:textId="77777777" w:rsidR="00BC3157" w:rsidRDefault="00BC3157" w:rsidP="00BC31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C3157" w14:paraId="3F344E9A" w14:textId="77777777" w:rsidTr="007A4719">
        <w:tc>
          <w:tcPr>
            <w:tcW w:w="4248" w:type="dxa"/>
          </w:tcPr>
          <w:p w14:paraId="0FBD9B6D" w14:textId="2EAA1BDA" w:rsidR="00BC3157" w:rsidRPr="00BC3157" w:rsidRDefault="00BC3157" w:rsidP="007A4719">
            <w:pPr>
              <w:pStyle w:val="ab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Обучающиеся в образовательных организациях по образовательным программам основного общего и среднего общего образования</w:t>
            </w:r>
          </w:p>
        </w:tc>
        <w:tc>
          <w:tcPr>
            <w:tcW w:w="5097" w:type="dxa"/>
            <w:vMerge w:val="restart"/>
          </w:tcPr>
          <w:p w14:paraId="3530DC0A" w14:textId="77777777" w:rsidR="00BC3157" w:rsidRPr="00BC3157" w:rsidRDefault="00BC3157" w:rsidP="007A4719">
            <w:pPr>
              <w:pStyle w:val="ab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Имеющие:</w:t>
            </w:r>
          </w:p>
          <w:p w14:paraId="2E76471F" w14:textId="141EEEF1" w:rsidR="00BC3157" w:rsidRPr="00BC3157" w:rsidRDefault="00BC3157" w:rsidP="007A4719">
            <w:pPr>
              <w:pStyle w:val="ab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C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нарушение слуха (глухие, слабослышащие, позднооглохшие, после кохлеарной имплантации);</w:t>
            </w:r>
          </w:p>
          <w:p w14:paraId="0A9341CA" w14:textId="7091F4E8" w:rsidR="00BC3157" w:rsidRPr="00BC3157" w:rsidRDefault="00BC3157" w:rsidP="007A4719">
            <w:pPr>
              <w:pStyle w:val="ab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C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нарушения зрения (слепые, слабовидящие);</w:t>
            </w:r>
          </w:p>
          <w:p w14:paraId="4E4F8779" w14:textId="43035DA6" w:rsidR="00BC3157" w:rsidRPr="00BC3157" w:rsidRDefault="00BC3157" w:rsidP="007A4719">
            <w:pPr>
              <w:pStyle w:val="ab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C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тяжелые нарушения речи;</w:t>
            </w:r>
          </w:p>
          <w:p w14:paraId="5C0D036C" w14:textId="0EA44920" w:rsidR="00BC3157" w:rsidRPr="00BC3157" w:rsidRDefault="00BC3157" w:rsidP="007A4719">
            <w:pPr>
              <w:pStyle w:val="ab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C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нарушения опорно-двигательного аппарата;</w:t>
            </w:r>
          </w:p>
          <w:p w14:paraId="7A493799" w14:textId="4859346E" w:rsidR="00BC3157" w:rsidRPr="00BC3157" w:rsidRDefault="00BC3157" w:rsidP="007A4719">
            <w:pPr>
              <w:pStyle w:val="ab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C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задержку психического развития;</w:t>
            </w:r>
          </w:p>
          <w:p w14:paraId="7800511A" w14:textId="43471182" w:rsidR="00BC3157" w:rsidRPr="00BC3157" w:rsidRDefault="00BC3157" w:rsidP="007A4719">
            <w:pPr>
              <w:pStyle w:val="ab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C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расстройства аутистического спектра и др.</w:t>
            </w:r>
          </w:p>
        </w:tc>
      </w:tr>
      <w:tr w:rsidR="00BC3157" w14:paraId="15C407C9" w14:textId="77777777" w:rsidTr="007A4719">
        <w:tc>
          <w:tcPr>
            <w:tcW w:w="4248" w:type="dxa"/>
          </w:tcPr>
          <w:p w14:paraId="54B84309" w14:textId="45D904BE" w:rsidR="00BC3157" w:rsidRPr="00BC3157" w:rsidRDefault="00BC3157" w:rsidP="007A4719">
            <w:pPr>
              <w:pStyle w:val="ab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Выпускники прошлых лет, обучавшиеся в общеобразовательных организациях по образовательным программам основного общего и среднего общего образования</w:t>
            </w:r>
          </w:p>
        </w:tc>
        <w:tc>
          <w:tcPr>
            <w:tcW w:w="5097" w:type="dxa"/>
            <w:vMerge/>
          </w:tcPr>
          <w:p w14:paraId="3BF088FC" w14:textId="77777777" w:rsidR="00BC3157" w:rsidRPr="00BC3157" w:rsidRDefault="00BC3157" w:rsidP="007A4719">
            <w:pPr>
              <w:pStyle w:val="ab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157" w14:paraId="6559B505" w14:textId="77777777" w:rsidTr="007A4719">
        <w:tc>
          <w:tcPr>
            <w:tcW w:w="4248" w:type="dxa"/>
          </w:tcPr>
          <w:p w14:paraId="1C6B7480" w14:textId="57174D13" w:rsidR="00BC3157" w:rsidRPr="00BC3157" w:rsidRDefault="00BC3157" w:rsidP="007A4719">
            <w:pPr>
              <w:pStyle w:val="ab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5097" w:type="dxa"/>
          </w:tcPr>
          <w:p w14:paraId="7488133B" w14:textId="77777777" w:rsidR="00BC3157" w:rsidRPr="00BC3157" w:rsidRDefault="00BC3157" w:rsidP="007A4719">
            <w:pPr>
              <w:pStyle w:val="ab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1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Только в том случае, если они нуждаются в проведении экзаменов на дому по медицинским показаниям.</w:t>
            </w:r>
          </w:p>
          <w:p w14:paraId="61611B1B" w14:textId="4C6BA334" w:rsidR="00BC3157" w:rsidRPr="00BC3157" w:rsidRDefault="00BC3157" w:rsidP="007A4719">
            <w:pPr>
              <w:pStyle w:val="ab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Если этого не требуется, детям-инвалидам и инвалидам достаточно предъявить при подаче по месту учебы </w:t>
            </w:r>
            <w:r w:rsidR="00A66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BC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пункты регистрации выпускников прошлых лет заявления с указанием выбранных учебных предметов и форм проведения ГИА, оригинал или заверенную в установленном порядке копию справки, подтверждающей факт установления инвалидности, выданной МСЭ.</w:t>
            </w:r>
          </w:p>
        </w:tc>
      </w:tr>
      <w:tr w:rsidR="00BC3157" w14:paraId="235F03DC" w14:textId="77777777" w:rsidTr="007A4719">
        <w:tc>
          <w:tcPr>
            <w:tcW w:w="4248" w:type="dxa"/>
          </w:tcPr>
          <w:p w14:paraId="3D827555" w14:textId="5882B953" w:rsidR="00BC3157" w:rsidRPr="00BC3157" w:rsidRDefault="00BC3157" w:rsidP="007A4719">
            <w:pPr>
              <w:pStyle w:val="ab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Обучающиеся, имеющие медицинские показания для обучения на дому</w:t>
            </w:r>
          </w:p>
        </w:tc>
        <w:tc>
          <w:tcPr>
            <w:tcW w:w="5097" w:type="dxa"/>
          </w:tcPr>
          <w:p w14:paraId="50DC02AA" w14:textId="1D9AD19E" w:rsidR="00BC3157" w:rsidRPr="00BC3157" w:rsidRDefault="00BC3157" w:rsidP="007A4719">
            <w:pPr>
              <w:pStyle w:val="ab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1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Если они нуждаются в проведении экзаменов на дому</w:t>
            </w:r>
          </w:p>
        </w:tc>
      </w:tr>
    </w:tbl>
    <w:p w14:paraId="43DE0EEA" w14:textId="77777777" w:rsidR="00BC3157" w:rsidRPr="008824E5" w:rsidRDefault="00BC3157" w:rsidP="00BC31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74DB796" w14:textId="0C55801A" w:rsidR="008824E5" w:rsidRPr="008824E5" w:rsidRDefault="008824E5" w:rsidP="007A4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824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 обратиться на </w:t>
      </w:r>
      <w:r w:rsidR="007A4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r w:rsidRPr="008824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ПМПК для получения рекомендаций по определению специальных условий для проведения ГИА?</w:t>
      </w:r>
    </w:p>
    <w:p w14:paraId="5B88CFEE" w14:textId="77777777" w:rsidR="008824E5" w:rsidRPr="008824E5" w:rsidRDefault="008824E5" w:rsidP="00BC31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A9DC085" w14:textId="17390C32" w:rsidR="008824E5" w:rsidRPr="008824E5" w:rsidRDefault="00BC3157" w:rsidP="00BC31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8824E5" w:rsidRPr="008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Запись на </w:t>
      </w:r>
      <w:r w:rsidRPr="00BC3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="008824E5" w:rsidRPr="008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 осуществляется при предъявлении документов.</w:t>
      </w:r>
    </w:p>
    <w:p w14:paraId="00EF66BE" w14:textId="77777777" w:rsidR="008824E5" w:rsidRPr="008824E5" w:rsidRDefault="008824E5" w:rsidP="00BC31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B4531E1" w14:textId="7788E4EA" w:rsidR="008824E5" w:rsidRPr="00BC3157" w:rsidRDefault="00BC3157" w:rsidP="00BC31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8824E5" w:rsidRPr="008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Контакты для обращения на </w:t>
      </w:r>
      <w:r w:rsidR="00E41533" w:rsidRPr="00BC3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="008824E5" w:rsidRPr="008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ПМПК:</w:t>
      </w:r>
    </w:p>
    <w:p w14:paraId="34B321AF" w14:textId="646A6632" w:rsidR="00E41533" w:rsidRPr="00E41533" w:rsidRDefault="007A4719" w:rsidP="00BC31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="00E41533" w:rsidRPr="00E41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дрес: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41533" w:rsidRPr="00E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398059, Липецкая область, г. Липецк, ул. </w:t>
      </w:r>
      <w:proofErr w:type="spellStart"/>
      <w:r w:rsidR="00E41533" w:rsidRPr="00E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Неделина</w:t>
      </w:r>
      <w:proofErr w:type="spellEnd"/>
      <w:r w:rsidR="00E41533" w:rsidRPr="00E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40, в здании Центра дистанционного образования детей-инвалидов Липецкой области, 3 этаж</w:t>
      </w:r>
    </w:p>
    <w:p w14:paraId="7FC7365B" w14:textId="5860CF84" w:rsidR="00E41533" w:rsidRPr="00E41533" w:rsidRDefault="007A4719" w:rsidP="00BC31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="00E41533" w:rsidRPr="00E41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елефон: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41533" w:rsidRPr="00E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(4742) 22-00-61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41533" w:rsidRPr="00E41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этому номеру Вы можете узнать всю интересующую Вас информацию и записаться на ЦПМПК</w:t>
      </w:r>
    </w:p>
    <w:p w14:paraId="187D3487" w14:textId="6446CE38" w:rsidR="00E41533" w:rsidRPr="00E41533" w:rsidRDefault="00A668D0" w:rsidP="00BC31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эл. </w:t>
      </w:r>
      <w:r w:rsidR="007A4719" w:rsidRPr="007A4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="00E41533" w:rsidRPr="00E41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очта:</w:t>
      </w:r>
      <w:r w:rsidR="007A4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41533" w:rsidRPr="00E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pmpc.lip@mail.ru</w:t>
      </w:r>
    </w:p>
    <w:p w14:paraId="0DC90B33" w14:textId="77777777" w:rsidR="00E41533" w:rsidRPr="008824E5" w:rsidRDefault="00E41533" w:rsidP="00BC31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3494B35" w14:textId="561E3C59" w:rsidR="007A4719" w:rsidRDefault="00BC3157" w:rsidP="007A4719">
      <w:pPr>
        <w:pStyle w:val="ab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2E5E9C" w:rsidRPr="007A4719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документов осуществляется в центральной психолого-медико-педагогическ</w:t>
      </w:r>
      <w:r w:rsidR="00A668D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E5E9C" w:rsidRPr="007A4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</w:t>
      </w:r>
      <w:r w:rsidR="00A668D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E5E9C" w:rsidRPr="007A47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F0190F3" w14:textId="3D3E8D5F" w:rsidR="002E5E9C" w:rsidRPr="007A4719" w:rsidRDefault="002E5E9C" w:rsidP="007A4719">
      <w:pPr>
        <w:pStyle w:val="ab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719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может подать сам участник ГИА или, в том случае если участник ГИА является несовершеннолетним, его родители (законные представители). Иные лица (родственники, представители образовательных организаций и т.п.) могут действовать только при предъявлении документов, подтверждающих их полномочия по представлению интересов участника ГИА</w:t>
      </w:r>
      <w:r w:rsidR="007A4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(нотариально заверенная доверенность)</w:t>
      </w:r>
      <w:r w:rsidRPr="007A47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15799F7" w14:textId="77777777" w:rsidR="007A4719" w:rsidRDefault="007A4719" w:rsidP="007A471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07DEA45" w14:textId="6D1E2115" w:rsidR="00E41533" w:rsidRPr="007A4719" w:rsidRDefault="00BC3157" w:rsidP="007A471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7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Необходимые документы</w:t>
      </w:r>
      <w:r w:rsidR="007A47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ЦПМПК</w:t>
      </w:r>
    </w:p>
    <w:p w14:paraId="59913E12" w14:textId="6A015464" w:rsidR="00E41533" w:rsidRPr="007A4719" w:rsidRDefault="00E41533" w:rsidP="007A4719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образовательной организации, организации, осуществляющей социальное обслуживание, медицинской организации, другой организации (при наличии);</w:t>
      </w:r>
    </w:p>
    <w:p w14:paraId="34070CAF" w14:textId="61180BF3" w:rsidR="00E41533" w:rsidRPr="007A4719" w:rsidRDefault="00E41533" w:rsidP="007A4719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родителя (законного представителя) несовершеннолетнего </w:t>
      </w:r>
      <w:r w:rsid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и копия;</w:t>
      </w:r>
    </w:p>
    <w:p w14:paraId="0D7E6EBE" w14:textId="77777777" w:rsidR="00E41533" w:rsidRPr="007A4719" w:rsidRDefault="00E41533" w:rsidP="007A4719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ребенка - оригинал и копия;</w:t>
      </w:r>
    </w:p>
    <w:p w14:paraId="466B2858" w14:textId="77777777" w:rsidR="00E41533" w:rsidRPr="007A4719" w:rsidRDefault="00E41533" w:rsidP="007A4719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из поликлиники по месту жительства;</w:t>
      </w:r>
    </w:p>
    <w:p w14:paraId="17F79016" w14:textId="77777777" w:rsidR="00E41533" w:rsidRPr="007A4719" w:rsidRDefault="00E41533" w:rsidP="007A4719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первичного заключения ЦПМПК/ТПМПК (при вторичном обследовании);</w:t>
      </w:r>
    </w:p>
    <w:p w14:paraId="0F5F66D9" w14:textId="77777777" w:rsidR="00E41533" w:rsidRPr="007A4719" w:rsidRDefault="00E41533" w:rsidP="007A4719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с рекомендациями о создании условий при проведении ГИА в текущем учебном году - оригинал;</w:t>
      </w:r>
    </w:p>
    <w:p w14:paraId="59F957EA" w14:textId="5302B0F5" w:rsidR="00E41533" w:rsidRPr="007A4719" w:rsidRDefault="00E41533" w:rsidP="007A4719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представление</w:t>
      </w:r>
      <w:r w:rsidR="00A6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(характеристика)</w:t>
      </w:r>
      <w:r w:rsidRP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заверенное руководителем ОУ;</w:t>
      </w:r>
    </w:p>
    <w:p w14:paraId="4DAE97FB" w14:textId="77777777" w:rsidR="00E41533" w:rsidRPr="007A4719" w:rsidRDefault="00E41533" w:rsidP="007A4719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личной карты обучающегося, заверенная руководителем ОУ;</w:t>
      </w:r>
    </w:p>
    <w:p w14:paraId="3E094835" w14:textId="77777777" w:rsidR="00E41533" w:rsidRPr="007A4719" w:rsidRDefault="00E41533" w:rsidP="007A4719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образовательной организации о зачислении на обучение по адаптированной программе, заверенная руководителем ОУ;</w:t>
      </w:r>
    </w:p>
    <w:p w14:paraId="0523F2CC" w14:textId="77777777" w:rsidR="00E41533" w:rsidRPr="007A4719" w:rsidRDefault="00E41533" w:rsidP="007A4719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о надомном обучении;</w:t>
      </w:r>
    </w:p>
    <w:p w14:paraId="4F2631E8" w14:textId="7DD369B0" w:rsidR="00E41533" w:rsidRPr="007A4719" w:rsidRDefault="00E41533" w:rsidP="007A4719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надомном обучении (</w:t>
      </w:r>
      <w:r w:rsid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P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копия;</w:t>
      </w:r>
    </w:p>
    <w:p w14:paraId="07557B29" w14:textId="1A29D0C9" w:rsidR="00E41533" w:rsidRPr="007A4719" w:rsidRDefault="00E41533" w:rsidP="007A4719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медико-социальной экспертизы (МСЭ) - оригинал и копия (при наличии).</w:t>
      </w:r>
    </w:p>
    <w:p w14:paraId="3C261BEA" w14:textId="77777777" w:rsidR="007A4719" w:rsidRDefault="007A4719" w:rsidP="00BC31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5627A41" w14:textId="5FC5A3B4" w:rsidR="00E41533" w:rsidRPr="009D76C8" w:rsidRDefault="00E41533" w:rsidP="00A6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детей, находящихся на длительном санаторно-курортном лечении дополнительно:</w:t>
      </w:r>
    </w:p>
    <w:p w14:paraId="5DF90FD0" w14:textId="77777777" w:rsidR="00E41533" w:rsidRPr="009D76C8" w:rsidRDefault="00E41533" w:rsidP="007A471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санаторно-курортной карты;</w:t>
      </w:r>
    </w:p>
    <w:p w14:paraId="36E096AC" w14:textId="77777777" w:rsidR="00E41533" w:rsidRPr="009D76C8" w:rsidRDefault="00E41533" w:rsidP="007A471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на санаторно-курортное лечение.</w:t>
      </w:r>
    </w:p>
    <w:p w14:paraId="277A311D" w14:textId="77777777" w:rsidR="00A668D0" w:rsidRDefault="00A668D0" w:rsidP="00A668D0">
      <w:pPr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10124D7" w14:textId="28D25100" w:rsidR="00E41533" w:rsidRPr="00A668D0" w:rsidRDefault="00E41533" w:rsidP="00A668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обследовании несовершеннолетних, оставшихся без попечения родителей, дополнительно необходимо предоставить:</w:t>
      </w:r>
    </w:p>
    <w:p w14:paraId="03EF3C94" w14:textId="77777777" w:rsidR="00E41533" w:rsidRPr="009D76C8" w:rsidRDefault="00E41533" w:rsidP="007A471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органа опеки и попечительства об определении ребенка на полное государственное обеспечение, о назначении опекуна – оригинал и копия;</w:t>
      </w:r>
    </w:p>
    <w:p w14:paraId="0BF39F88" w14:textId="77777777" w:rsidR="00E41533" w:rsidRPr="009D76C8" w:rsidRDefault="00E41533" w:rsidP="007A471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определяющие статус родителей (свидетельство о смерти, решение суда о лишении родительских прав и другие необходимые документы) – оригинал и копия.</w:t>
      </w:r>
    </w:p>
    <w:p w14:paraId="256155D4" w14:textId="77777777" w:rsidR="008824E5" w:rsidRPr="008824E5" w:rsidRDefault="008824E5" w:rsidP="00BC31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22669AE" w14:textId="77777777" w:rsidR="008824E5" w:rsidRPr="007A4719" w:rsidRDefault="008824E5" w:rsidP="007A471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47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ОБРАЩАЕМ ВНИМАНИЕ!</w:t>
      </w:r>
    </w:p>
    <w:p w14:paraId="36B0EC83" w14:textId="77777777" w:rsidR="008824E5" w:rsidRPr="007A4719" w:rsidRDefault="008824E5" w:rsidP="007A4719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C6E2F30" w14:textId="5B204999" w:rsidR="008824E5" w:rsidRPr="007A4719" w:rsidRDefault="008824E5" w:rsidP="007A471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BC3157" w:rsidRPr="007A4719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7A4719">
        <w:rPr>
          <w:rFonts w:ascii="Times New Roman" w:hAnsi="Times New Roman" w:cs="Times New Roman"/>
          <w:sz w:val="28"/>
          <w:szCs w:val="28"/>
          <w:lang w:eastAsia="ru-RU"/>
        </w:rPr>
        <w:t>ПМПК может запросить у соответствующих органов и организаций или у родителей (законных представителей) дополнительную информацию о ребенке.</w:t>
      </w:r>
    </w:p>
    <w:p w14:paraId="6A1516DB" w14:textId="77777777" w:rsidR="008824E5" w:rsidRPr="007A4719" w:rsidRDefault="008824E5" w:rsidP="007A471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61AC845" w14:textId="64F175CC" w:rsidR="008824E5" w:rsidRPr="007A4719" w:rsidRDefault="008824E5" w:rsidP="007A471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hAnsi="Times New Roman" w:cs="Times New Roman"/>
          <w:sz w:val="28"/>
          <w:szCs w:val="28"/>
          <w:lang w:eastAsia="ru-RU"/>
        </w:rPr>
        <w:t>Информирование участников ГИА</w:t>
      </w:r>
      <w:r w:rsidR="00A668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A4719">
        <w:rPr>
          <w:rFonts w:ascii="Times New Roman" w:hAnsi="Times New Roman" w:cs="Times New Roman"/>
          <w:sz w:val="28"/>
          <w:szCs w:val="28"/>
          <w:lang w:eastAsia="ru-RU"/>
        </w:rPr>
        <w:t xml:space="preserve">их родителей (законных представителей) о дате, времени, месте и порядке проведения обследования осуществляется </w:t>
      </w:r>
      <w:r w:rsidR="00BC3157" w:rsidRPr="007A4719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7A4719">
        <w:rPr>
          <w:rFonts w:ascii="Times New Roman" w:hAnsi="Times New Roman" w:cs="Times New Roman"/>
          <w:sz w:val="28"/>
          <w:szCs w:val="28"/>
          <w:lang w:eastAsia="ru-RU"/>
        </w:rPr>
        <w:t>ПМПК в 5-дневный срок с момента подачи документов.</w:t>
      </w:r>
    </w:p>
    <w:p w14:paraId="0C81CA73" w14:textId="77777777" w:rsidR="008824E5" w:rsidRPr="007A4719" w:rsidRDefault="008824E5" w:rsidP="007A471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A4046E9" w14:textId="77777777" w:rsidR="008824E5" w:rsidRPr="007A4719" w:rsidRDefault="008824E5" w:rsidP="007A471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hAnsi="Times New Roman" w:cs="Times New Roman"/>
          <w:sz w:val="28"/>
          <w:szCs w:val="28"/>
          <w:lang w:eastAsia="ru-RU"/>
        </w:rPr>
        <w:t>Присутствие участника ГИА на заседании ЦПМПК является обязательным!</w:t>
      </w:r>
    </w:p>
    <w:p w14:paraId="3EED4E22" w14:textId="77777777" w:rsidR="008824E5" w:rsidRPr="007A4719" w:rsidRDefault="008824E5" w:rsidP="007A471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0DB4100" w14:textId="78455F9B" w:rsidR="008824E5" w:rsidRPr="007A4719" w:rsidRDefault="008824E5" w:rsidP="007A471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719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BC3157" w:rsidRPr="007A4719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7A4719">
        <w:rPr>
          <w:rFonts w:ascii="Times New Roman" w:hAnsi="Times New Roman" w:cs="Times New Roman"/>
          <w:sz w:val="28"/>
          <w:szCs w:val="28"/>
          <w:lang w:eastAsia="ru-RU"/>
        </w:rPr>
        <w:t xml:space="preserve">ПМПК с рекомендациями оформляется на заседании </w:t>
      </w:r>
      <w:r w:rsidR="00BC3157" w:rsidRPr="007A4719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7A4719">
        <w:rPr>
          <w:rFonts w:ascii="Times New Roman" w:hAnsi="Times New Roman" w:cs="Times New Roman"/>
          <w:sz w:val="28"/>
          <w:szCs w:val="28"/>
          <w:lang w:eastAsia="ru-RU"/>
        </w:rPr>
        <w:t xml:space="preserve">ПМПК. Копия заключения </w:t>
      </w:r>
      <w:r w:rsidR="00BC3157" w:rsidRPr="007A4719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7A4719">
        <w:rPr>
          <w:rFonts w:ascii="Times New Roman" w:hAnsi="Times New Roman" w:cs="Times New Roman"/>
          <w:sz w:val="28"/>
          <w:szCs w:val="28"/>
          <w:lang w:eastAsia="ru-RU"/>
        </w:rPr>
        <w:t>ПМПК выдается под роспись.</w:t>
      </w:r>
    </w:p>
    <w:p w14:paraId="66595DE3" w14:textId="77777777" w:rsidR="008824E5" w:rsidRPr="007A4719" w:rsidRDefault="008824E5" w:rsidP="007A4719">
      <w:pPr>
        <w:pStyle w:val="ab"/>
        <w:jc w:val="both"/>
        <w:rPr>
          <w:rFonts w:ascii="Times New Roman" w:hAnsi="Times New Roman" w:cs="Times New Roman"/>
          <w:color w:val="32631D"/>
          <w:sz w:val="28"/>
          <w:szCs w:val="28"/>
          <w:lang w:eastAsia="ru-RU"/>
        </w:rPr>
      </w:pPr>
    </w:p>
    <w:p w14:paraId="395F28C4" w14:textId="77777777" w:rsidR="009D76C8" w:rsidRPr="009D76C8" w:rsidRDefault="009D76C8" w:rsidP="009D76C8">
      <w:pPr>
        <w:rPr>
          <w:rFonts w:ascii="Times New Roman" w:hAnsi="Times New Roman" w:cs="Times New Roman"/>
          <w:sz w:val="28"/>
          <w:szCs w:val="28"/>
        </w:rPr>
      </w:pPr>
    </w:p>
    <w:sectPr w:rsidR="009D76C8" w:rsidRPr="009D76C8" w:rsidSect="00BC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17DF"/>
    <w:multiLevelType w:val="multilevel"/>
    <w:tmpl w:val="0606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D0E2A"/>
    <w:multiLevelType w:val="multilevel"/>
    <w:tmpl w:val="3B10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031CD"/>
    <w:multiLevelType w:val="multilevel"/>
    <w:tmpl w:val="93C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2395B"/>
    <w:multiLevelType w:val="hybridMultilevel"/>
    <w:tmpl w:val="26C4AF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276F41"/>
    <w:multiLevelType w:val="multilevel"/>
    <w:tmpl w:val="B636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6206B5"/>
    <w:multiLevelType w:val="multilevel"/>
    <w:tmpl w:val="ED9C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E290F"/>
    <w:multiLevelType w:val="hybridMultilevel"/>
    <w:tmpl w:val="D2D0FE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776EA0"/>
    <w:multiLevelType w:val="multilevel"/>
    <w:tmpl w:val="5D1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23"/>
    <w:rsid w:val="002E5E9C"/>
    <w:rsid w:val="005D4223"/>
    <w:rsid w:val="006A408C"/>
    <w:rsid w:val="007A4719"/>
    <w:rsid w:val="008824E5"/>
    <w:rsid w:val="009239E6"/>
    <w:rsid w:val="0095466E"/>
    <w:rsid w:val="009D76C8"/>
    <w:rsid w:val="00A668D0"/>
    <w:rsid w:val="00BC3157"/>
    <w:rsid w:val="00E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22F8"/>
  <w15:chartTrackingRefBased/>
  <w15:docId w15:val="{A747A742-4F19-4E4B-967A-1768322D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82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6C8"/>
    <w:rPr>
      <w:color w:val="0000FF"/>
      <w:u w:val="single"/>
    </w:rPr>
  </w:style>
  <w:style w:type="paragraph" w:customStyle="1" w:styleId="has-text-align-center">
    <w:name w:val="has-text-align-center"/>
    <w:basedOn w:val="a"/>
    <w:rsid w:val="009D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6C8"/>
    <w:rPr>
      <w:b/>
      <w:bCs/>
    </w:rPr>
  </w:style>
  <w:style w:type="paragraph" w:styleId="a5">
    <w:name w:val="Normal (Web)"/>
    <w:basedOn w:val="a"/>
    <w:uiPriority w:val="99"/>
    <w:semiHidden/>
    <w:unhideWhenUsed/>
    <w:rsid w:val="009D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76C8"/>
    <w:rPr>
      <w:i/>
      <w:iCs/>
    </w:rPr>
  </w:style>
  <w:style w:type="paragraph" w:styleId="a7">
    <w:name w:val="List Paragraph"/>
    <w:basedOn w:val="a"/>
    <w:uiPriority w:val="34"/>
    <w:qFormat/>
    <w:rsid w:val="008824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2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88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88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88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24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C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C31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3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Наталия Стебенева</cp:lastModifiedBy>
  <cp:revision>2</cp:revision>
  <cp:lastPrinted>2020-02-12T09:09:00Z</cp:lastPrinted>
  <dcterms:created xsi:type="dcterms:W3CDTF">2020-02-14T10:38:00Z</dcterms:created>
  <dcterms:modified xsi:type="dcterms:W3CDTF">2020-02-14T10:38:00Z</dcterms:modified>
</cp:coreProperties>
</file>